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1" w:name="_Hlk75506104"/>
      <w:r w:rsidRPr="00307DA1">
        <w:rPr>
          <w:sz w:val="20"/>
          <w:szCs w:val="20"/>
        </w:rPr>
        <w:t>INSTRUKCJA WYPEŁNIANIA WNIOSKU O PŁATNOŚĆ</w:t>
      </w:r>
    </w:p>
    <w:bookmarkEnd w:id="1"/>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z późn.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3"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3"/>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uzyskując tym samym pomoc de minimis, będzie liczył się z tym, że kwota kosztów kwalifikowalnych pochodzących z PO „Rybactwo i  Morze” będzie pomniejszona o kwotę pomocy wypłaconej w ramach tej formy pomocy de minimis.”</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4"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4"/>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5" w:name="_Hlk80087229"/>
      <w:bookmarkStart w:id="6" w:name="_Hlk80087154"/>
      <w:r w:rsidR="00D16150" w:rsidRPr="007863F1">
        <w:rPr>
          <w:rFonts w:ascii="Times New Roman" w:hAnsi="Times New Roman" w:cs="Times New Roman"/>
          <w:sz w:val="20"/>
          <w:szCs w:val="20"/>
        </w:rPr>
        <w:t>w całości na rachunek bankowy ARiMR wskazany w umowie o dofinansowanie</w:t>
      </w:r>
      <w:bookmarkEnd w:id="5"/>
      <w:bookmarkEnd w:id="6"/>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7" w:name="_Hlk80087292"/>
      <w:r w:rsidRPr="007863F1">
        <w:rPr>
          <w:rStyle w:val="Ppogrubienie"/>
          <w:rFonts w:ascii="Times" w:hAnsi="Times" w:cs="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7"/>
      <w:r w:rsidRPr="007863F1">
        <w:rPr>
          <w:rStyle w:val="Ppogrubienie"/>
          <w:rFonts w:ascii="Times" w:hAnsi="Times" w:cs="Times"/>
          <w:b/>
        </w:rPr>
        <w:t>.</w:t>
      </w:r>
      <w:r w:rsidR="00E84950" w:rsidRPr="00307DA1">
        <w:t xml:space="preserve">Pole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8" w:name="_Hlk91507178"/>
      <w:r w:rsidR="00AF2544" w:rsidRPr="007863F1">
        <w:rPr>
          <w:rFonts w:ascii="Times New Roman" w:hAnsi="Times New Roman" w:cs="Times New Roman"/>
          <w:sz w:val="20"/>
          <w:szCs w:val="20"/>
        </w:rPr>
        <w:t>Dz.U. z 2021 r. poz. 217</w:t>
      </w:r>
      <w:bookmarkEnd w:id="8"/>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Dz. U. z 2020 r. poz. 1896, z późn. zm</w:t>
      </w:r>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9"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9"/>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10"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07718">
        <w:t>albo</w:t>
      </w:r>
      <w:r w:rsidR="00D16150" w:rsidRPr="007863F1">
        <w:rPr>
          <w:color w:val="000000"/>
          <w:lang w:eastAsia="pl-PL"/>
        </w:rPr>
        <w:t xml:space="preserve"> </w:t>
      </w:r>
      <w:bookmarkStart w:id="11" w:name="_Hlk80567203"/>
      <w:r w:rsidR="00D16150" w:rsidRPr="007863F1">
        <w:rPr>
          <w:color w:val="000000"/>
          <w:lang w:eastAsia="pl-PL"/>
        </w:rPr>
        <w:t>ustawy z dnia 11 września 2019 r. Prawo zamówień publicznych (Dz. U. z 2019 r. poz. 2019, z późn. zm.)</w:t>
      </w:r>
      <w:bookmarkEnd w:id="11"/>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10"/>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2" w:name="_Hlk80095789"/>
      <w:bookmarkStart w:id="13"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2"/>
    <w:bookmarkEnd w:id="13"/>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4"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Dz. U. z 2020 r. poz. 1333 z późn. zm</w:t>
      </w:r>
      <w:r w:rsidR="006F67D0" w:rsidRPr="00307DA1">
        <w:rPr>
          <w:rFonts w:ascii="Times New Roman" w:hAnsi="Times New Roman" w:cs="Times New Roman"/>
          <w:sz w:val="20"/>
          <w:szCs w:val="20"/>
        </w:rPr>
        <w:t xml:space="preserve"> </w:t>
      </w:r>
      <w:bookmarkEnd w:id="14"/>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MRiRW</w:t>
      </w:r>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5"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5"/>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oświadczenie Beneficjenta o numerze rachunku bankowego prowadzonego przez bank lub rachunku prowadzonego przez </w:t>
      </w:r>
      <w:r w:rsidRPr="00307DA1">
        <w:rPr>
          <w:rFonts w:ascii="Times New Roman" w:hAnsi="Times New Roman" w:cs="Times New Roman"/>
          <w:sz w:val="20"/>
          <w:szCs w:val="20"/>
        </w:rPr>
        <w:lastRenderedPageBreak/>
        <w:t>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1781,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z późn.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6"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6"/>
      <w:r w:rsidRPr="00D91301">
        <w:rPr>
          <w:rFonts w:ascii="Times New Roman" w:hAnsi="Times New Roman" w:cs="Times New Roman"/>
          <w:sz w:val="20"/>
          <w:szCs w:val="20"/>
        </w:rPr>
        <w:t>, zwanej dalej „Pzp”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7"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8"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8"/>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w przypadku zamówień o wartości nie przekraczających wartości, od których wymagane jest ich stosowanie albo w ramach zamówień wyłaczonych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9"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9"/>
      <w:r w:rsidRPr="00C3176C">
        <w:rPr>
          <w:rFonts w:ascii="Times New Roman" w:eastAsia="Calibri" w:hAnsi="Times New Roman" w:cs="Times New Roman"/>
          <w:sz w:val="20"/>
          <w:szCs w:val="20"/>
        </w:rPr>
        <w:t xml:space="preserve"> (dobrowolne stosowanie ustawy pzp.)</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Zawieszenie sankcjonowania naruszeń wynikajacych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7"/>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F292" w14:textId="77777777" w:rsidR="00AA0CC5" w:rsidRDefault="00AA0CC5" w:rsidP="00E84950">
      <w:pPr>
        <w:spacing w:after="0" w:line="240" w:lineRule="auto"/>
      </w:pPr>
      <w:r>
        <w:separator/>
      </w:r>
    </w:p>
  </w:endnote>
  <w:endnote w:type="continuationSeparator" w:id="0">
    <w:p w14:paraId="653AEA8B" w14:textId="77777777" w:rsidR="00AA0CC5" w:rsidRDefault="00AA0CC5"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945437"/>
      <w:docPartObj>
        <w:docPartGallery w:val="Page Numbers (Bottom of Page)"/>
        <w:docPartUnique/>
      </w:docPartObj>
    </w:sdtPr>
    <w:sdtEndPr/>
    <w:sdtContent>
      <w:p w14:paraId="625E7713" w14:textId="4F58E0D2" w:rsidR="007863F1" w:rsidRDefault="007863F1">
        <w:pPr>
          <w:pStyle w:val="Stopka"/>
          <w:jc w:val="right"/>
        </w:pPr>
        <w:r>
          <w:fldChar w:fldCharType="begin"/>
        </w:r>
        <w:r>
          <w:instrText>PAGE   \* MERGEFORMAT</w:instrText>
        </w:r>
        <w:r>
          <w:fldChar w:fldCharType="separate"/>
        </w:r>
        <w:r w:rsidR="00827B8C">
          <w:rPr>
            <w:noProof/>
          </w:rPr>
          <w:t>1</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A0DF" w14:textId="77777777" w:rsidR="00AA0CC5" w:rsidRDefault="00AA0CC5" w:rsidP="00E84950">
      <w:pPr>
        <w:spacing w:after="0" w:line="240" w:lineRule="auto"/>
      </w:pPr>
      <w:r>
        <w:separator/>
      </w:r>
    </w:p>
  </w:footnote>
  <w:footnote w:type="continuationSeparator" w:id="0">
    <w:p w14:paraId="6FAB0498" w14:textId="77777777" w:rsidR="00AA0CC5" w:rsidRDefault="00AA0CC5"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2"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2"/>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8"/>
  </w:num>
  <w:num w:numId="4">
    <w:abstractNumId w:val="14"/>
  </w:num>
  <w:num w:numId="5">
    <w:abstractNumId w:val="12"/>
  </w:num>
  <w:num w:numId="6">
    <w:abstractNumId w:val="41"/>
  </w:num>
  <w:num w:numId="7">
    <w:abstractNumId w:val="4"/>
  </w:num>
  <w:num w:numId="8">
    <w:abstractNumId w:val="27"/>
  </w:num>
  <w:num w:numId="9">
    <w:abstractNumId w:val="7"/>
  </w:num>
  <w:num w:numId="10">
    <w:abstractNumId w:val="39"/>
  </w:num>
  <w:num w:numId="11">
    <w:abstractNumId w:val="46"/>
  </w:num>
  <w:num w:numId="12">
    <w:abstractNumId w:val="9"/>
  </w:num>
  <w:num w:numId="13">
    <w:abstractNumId w:val="20"/>
  </w:num>
  <w:num w:numId="14">
    <w:abstractNumId w:val="28"/>
  </w:num>
  <w:num w:numId="15">
    <w:abstractNumId w:val="37"/>
  </w:num>
  <w:num w:numId="16">
    <w:abstractNumId w:val="31"/>
  </w:num>
  <w:num w:numId="17">
    <w:abstractNumId w:val="29"/>
  </w:num>
  <w:num w:numId="18">
    <w:abstractNumId w:val="42"/>
  </w:num>
  <w:num w:numId="19">
    <w:abstractNumId w:val="0"/>
  </w:num>
  <w:num w:numId="20">
    <w:abstractNumId w:val="21"/>
  </w:num>
  <w:num w:numId="21">
    <w:abstractNumId w:val="32"/>
  </w:num>
  <w:num w:numId="22">
    <w:abstractNumId w:val="44"/>
  </w:num>
  <w:num w:numId="23">
    <w:abstractNumId w:val="26"/>
  </w:num>
  <w:num w:numId="24">
    <w:abstractNumId w:val="40"/>
  </w:num>
  <w:num w:numId="25">
    <w:abstractNumId w:val="16"/>
  </w:num>
  <w:num w:numId="26">
    <w:abstractNumId w:val="11"/>
  </w:num>
  <w:num w:numId="27">
    <w:abstractNumId w:val="38"/>
  </w:num>
  <w:num w:numId="28">
    <w:abstractNumId w:val="10"/>
  </w:num>
  <w:num w:numId="29">
    <w:abstractNumId w:val="35"/>
  </w:num>
  <w:num w:numId="30">
    <w:abstractNumId w:val="34"/>
  </w:num>
  <w:num w:numId="31">
    <w:abstractNumId w:val="43"/>
  </w:num>
  <w:num w:numId="32">
    <w:abstractNumId w:val="24"/>
  </w:num>
  <w:num w:numId="33">
    <w:abstractNumId w:val="45"/>
  </w:num>
  <w:num w:numId="34">
    <w:abstractNumId w:val="33"/>
  </w:num>
  <w:num w:numId="35">
    <w:abstractNumId w:val="19"/>
  </w:num>
  <w:num w:numId="36">
    <w:abstractNumId w:val="8"/>
  </w:num>
  <w:num w:numId="37">
    <w:abstractNumId w:val="2"/>
  </w:num>
  <w:num w:numId="38">
    <w:abstractNumId w:val="22"/>
  </w:num>
  <w:num w:numId="39">
    <w:abstractNumId w:val="3"/>
  </w:num>
  <w:num w:numId="40">
    <w:abstractNumId w:val="6"/>
  </w:num>
  <w:num w:numId="41">
    <w:abstractNumId w:val="36"/>
  </w:num>
  <w:num w:numId="42">
    <w:abstractNumId w:val="30"/>
  </w:num>
  <w:num w:numId="43">
    <w:abstractNumId w:val="23"/>
  </w:num>
  <w:num w:numId="44">
    <w:abstractNumId w:val="1"/>
  </w:num>
  <w:num w:numId="45">
    <w:abstractNumId w:val="17"/>
  </w:num>
  <w:num w:numId="46">
    <w:abstractNumId w:val="13"/>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27B8C"/>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0CC5"/>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customStyle="1" w:styleId="UnresolvedMention">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C8701F-BD48-4AFC-997D-511B50F0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Słowińska Grupa Rybacka</cp:lastModifiedBy>
  <cp:revision>3</cp:revision>
  <dcterms:created xsi:type="dcterms:W3CDTF">2023-01-16T08:43:00Z</dcterms:created>
  <dcterms:modified xsi:type="dcterms:W3CDTF">2023-01-16T08:43:00Z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