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04BCD">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504BCD">
        <w:rPr>
          <w:rFonts w:ascii="Times New Roman" w:hAnsi="Times New Roman" w:cs="Times New Roman"/>
          <w:color w:val="000000" w:themeColor="text1"/>
          <w:sz w:val="19"/>
          <w:szCs w:val="19"/>
        </w:rPr>
        <w:t xml:space="preserve"> Przewłoce, ul. Ustecka 8, 76-270 Ustka – Przewłoka;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504BCD">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504BCD">
        <w:rPr>
          <w:rFonts w:ascii="Times New Roman" w:hAnsi="Times New Roman" w:cs="Times New Roman"/>
          <w:color w:val="000000" w:themeColor="text1"/>
          <w:sz w:val="19"/>
          <w:szCs w:val="19"/>
        </w:rPr>
        <w:t>ul. Ustecka 8, 76-270 Ustka - Przewłoka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504BCD" w:rsidP="00504BCD">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Słowińską Grupę Rybacką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2532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504BCD"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25" w:rsidRDefault="00625325" w:rsidP="007417CA">
      <w:pPr>
        <w:spacing w:after="0" w:line="240" w:lineRule="auto"/>
      </w:pPr>
      <w:r>
        <w:separator/>
      </w:r>
    </w:p>
  </w:endnote>
  <w:endnote w:type="continuationSeparator" w:id="0">
    <w:p w:rsidR="00625325" w:rsidRDefault="0062532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04BCD">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04BCD">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25" w:rsidRDefault="00625325" w:rsidP="007417CA">
      <w:pPr>
        <w:spacing w:after="0" w:line="240" w:lineRule="auto"/>
      </w:pPr>
      <w:r>
        <w:separator/>
      </w:r>
    </w:p>
  </w:footnote>
  <w:footnote w:type="continuationSeparator" w:id="0">
    <w:p w:rsidR="00625325" w:rsidRDefault="00625325"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4BCD"/>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5325"/>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1D5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991D-F911-4489-839E-72D63027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11345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2018-05-23T12:56:00Z</cp:lastPrinted>
  <dcterms:created xsi:type="dcterms:W3CDTF">2018-11-06T12:59:00Z</dcterms:created>
  <dcterms:modified xsi:type="dcterms:W3CDTF">2018-11-06T12:59:00Z</dcterms:modified>
</cp:coreProperties>
</file>